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45" w:rsidRPr="00F906F2" w:rsidRDefault="00A9320C">
      <w:pPr>
        <w:rPr>
          <w:szCs w:val="24"/>
          <w:u w:val="single"/>
        </w:rPr>
      </w:pPr>
      <w:r>
        <w:rPr>
          <w:szCs w:val="24"/>
          <w:highlight w:val="yellow"/>
          <w:u w:val="single"/>
        </w:rPr>
        <w:t>Evropský průmysl</w:t>
      </w:r>
    </w:p>
    <w:p w:rsidR="00E016D0" w:rsidRDefault="00A9320C" w:rsidP="001B1DB2">
      <w:pPr>
        <w:spacing w:after="0"/>
        <w:jc w:val="both"/>
        <w:rPr>
          <w:szCs w:val="24"/>
        </w:rPr>
      </w:pPr>
      <w:r>
        <w:rPr>
          <w:szCs w:val="24"/>
        </w:rPr>
        <w:t xml:space="preserve">V Evropě vznikly v 18. století vhodné podmínky pro rozvoj průmyslové výroby. </w:t>
      </w:r>
      <w:r w:rsidR="00EA553E">
        <w:rPr>
          <w:szCs w:val="24"/>
        </w:rPr>
        <w:t xml:space="preserve">Toto období je historicky charakterizováno jako </w:t>
      </w:r>
      <w:r w:rsidR="00EA553E" w:rsidRPr="00EA553E">
        <w:rPr>
          <w:i/>
          <w:szCs w:val="24"/>
        </w:rPr>
        <w:t>průmyslová revoluce</w:t>
      </w:r>
      <w:r w:rsidR="00EA553E">
        <w:rPr>
          <w:szCs w:val="24"/>
        </w:rPr>
        <w:t xml:space="preserve">. Symbolem průmyslové revoluce se stal parmí stroj, který byl základem </w:t>
      </w:r>
      <w:r w:rsidR="00102569">
        <w:rPr>
          <w:szCs w:val="24"/>
        </w:rPr>
        <w:t xml:space="preserve">textilní strojní </w:t>
      </w:r>
      <w:r w:rsidR="00EA553E">
        <w:rPr>
          <w:szCs w:val="24"/>
        </w:rPr>
        <w:t>velkovýroby.</w:t>
      </w:r>
      <w:r w:rsidR="00102569">
        <w:rPr>
          <w:szCs w:val="24"/>
        </w:rPr>
        <w:t xml:space="preserve"> Průmyslová revoluce do Evropy přinesla také významné společenské změny. Tento proces započal ve Velké Británii a následně se rozšířil do zemí západní a části střední Evropy a severní Itálie. </w:t>
      </w:r>
      <w:r w:rsidR="00E016D0">
        <w:rPr>
          <w:szCs w:val="24"/>
        </w:rPr>
        <w:t>Dnes je toto území definováno koridorem tzv. „modrý banán“ (viz níže).</w:t>
      </w:r>
    </w:p>
    <w:p w:rsidR="00E016D0" w:rsidRPr="00E273F2" w:rsidRDefault="00E016D0" w:rsidP="001B1DB2">
      <w:pPr>
        <w:spacing w:after="0"/>
        <w:jc w:val="both"/>
        <w:rPr>
          <w:szCs w:val="24"/>
          <w:u w:val="single"/>
        </w:rPr>
      </w:pPr>
      <w:r w:rsidRPr="00E273F2">
        <w:rPr>
          <w:szCs w:val="24"/>
          <w:highlight w:val="cyan"/>
          <w:u w:val="single"/>
        </w:rPr>
        <w:t>Základem průmyslové výroby je výroba elektrické energie:</w:t>
      </w:r>
    </w:p>
    <w:p w:rsidR="00E016D0" w:rsidRDefault="00E016D0" w:rsidP="001B1DB2">
      <w:pPr>
        <w:spacing w:after="0"/>
        <w:jc w:val="both"/>
        <w:rPr>
          <w:szCs w:val="24"/>
        </w:rPr>
      </w:pPr>
      <w:r>
        <w:rPr>
          <w:szCs w:val="24"/>
        </w:rPr>
        <w:t xml:space="preserve">V rámci Evropy se uplatňují druhy výroby elektrické energie. </w:t>
      </w:r>
      <w:r w:rsidR="00F12C04">
        <w:rPr>
          <w:szCs w:val="24"/>
        </w:rPr>
        <w:t>Ve východní a střední Evropě převládají tepelné elektrárny. V jaderné energetice má prvenství Francie, dále pak Belgie.</w:t>
      </w:r>
      <w:r w:rsidR="00E273F2">
        <w:rPr>
          <w:szCs w:val="24"/>
        </w:rPr>
        <w:t xml:space="preserve"> Skandinávie se vyznačuje výrobou energie z vodních zdrojů. Větrné energie se využívá v Nizozemsku, Rakousku a Španělsku. Geotermální energie se využívá v elektrárnách na Islandu.</w:t>
      </w:r>
    </w:p>
    <w:p w:rsidR="00E273F2" w:rsidRPr="00E13599" w:rsidRDefault="00E273F2" w:rsidP="001B1DB2">
      <w:pPr>
        <w:spacing w:after="0"/>
        <w:jc w:val="both"/>
        <w:rPr>
          <w:szCs w:val="24"/>
          <w:u w:val="single"/>
        </w:rPr>
      </w:pPr>
      <w:r w:rsidRPr="00E13599">
        <w:rPr>
          <w:szCs w:val="24"/>
          <w:highlight w:val="cyan"/>
          <w:u w:val="single"/>
        </w:rPr>
        <w:t>Strojírenský průmysl:</w:t>
      </w:r>
    </w:p>
    <w:p w:rsidR="00E13599" w:rsidRDefault="00E273F2" w:rsidP="001B1DB2">
      <w:pPr>
        <w:spacing w:after="0"/>
        <w:jc w:val="both"/>
        <w:rPr>
          <w:szCs w:val="24"/>
        </w:rPr>
      </w:pPr>
      <w:r>
        <w:rPr>
          <w:szCs w:val="24"/>
        </w:rPr>
        <w:t>Je nejrozvinutějším a nejrozšířenějším průmyslovým odvětvím v Evropě.</w:t>
      </w:r>
      <w:r w:rsidR="00E13599">
        <w:rPr>
          <w:szCs w:val="24"/>
        </w:rPr>
        <w:t xml:space="preserve"> </w:t>
      </w:r>
      <w:r w:rsidR="00E13599">
        <w:rPr>
          <w:szCs w:val="24"/>
        </w:rPr>
        <w:t>Strojírenství je velmi významné a v rámci Evropy představuje velmi rozsáhlý obor s mnoha odvětvími.</w:t>
      </w:r>
      <w:r w:rsidR="00E13599">
        <w:rPr>
          <w:szCs w:val="24"/>
        </w:rPr>
        <w:t xml:space="preserve"> </w:t>
      </w:r>
      <w:r>
        <w:rPr>
          <w:szCs w:val="24"/>
        </w:rPr>
        <w:t xml:space="preserve">Stěžejním </w:t>
      </w:r>
      <w:r w:rsidR="00E27281">
        <w:rPr>
          <w:szCs w:val="24"/>
        </w:rPr>
        <w:t xml:space="preserve">výrobním oborem </w:t>
      </w:r>
      <w:r>
        <w:rPr>
          <w:szCs w:val="24"/>
        </w:rPr>
        <w:t>je automobilová výroba</w:t>
      </w:r>
      <w:r w:rsidR="00E27281">
        <w:rPr>
          <w:szCs w:val="24"/>
        </w:rPr>
        <w:t xml:space="preserve">. Tradičními evropskými výrobci automobilů jsou Německo, Itálie, Švédsko, Francie a také Česká republika. Neméně důležitou roli hraje i elektrotechnický průmysl – Nizozemí a Německo. </w:t>
      </w:r>
      <w:r w:rsidR="00E13599">
        <w:rPr>
          <w:szCs w:val="24"/>
        </w:rPr>
        <w:t xml:space="preserve">Evropská centra strojírenství jsou většinou soustředěna nedaleko středisek </w:t>
      </w:r>
      <w:r w:rsidR="00E13599" w:rsidRPr="00E13599">
        <w:rPr>
          <w:szCs w:val="24"/>
        </w:rPr>
        <w:t>hutn</w:t>
      </w:r>
      <w:r w:rsidR="00E13599">
        <w:rPr>
          <w:szCs w:val="24"/>
        </w:rPr>
        <w:t>ického</w:t>
      </w:r>
      <w:r w:rsidR="00E13599" w:rsidRPr="00E13599">
        <w:rPr>
          <w:szCs w:val="24"/>
        </w:rPr>
        <w:t xml:space="preserve"> průmyslu</w:t>
      </w:r>
      <w:r w:rsidR="00E13599">
        <w:rPr>
          <w:szCs w:val="24"/>
        </w:rPr>
        <w:t>.</w:t>
      </w:r>
    </w:p>
    <w:p w:rsidR="00E13599" w:rsidRPr="00E13599" w:rsidRDefault="00E13599" w:rsidP="001B1DB2">
      <w:pPr>
        <w:spacing w:after="0"/>
        <w:jc w:val="both"/>
        <w:rPr>
          <w:szCs w:val="24"/>
          <w:u w:val="single"/>
        </w:rPr>
      </w:pPr>
      <w:r w:rsidRPr="00E13599">
        <w:rPr>
          <w:szCs w:val="24"/>
          <w:highlight w:val="cyan"/>
          <w:u w:val="single"/>
        </w:rPr>
        <w:t>Hutnický průmysl:</w:t>
      </w:r>
    </w:p>
    <w:p w:rsidR="00E13599" w:rsidRDefault="00E13599" w:rsidP="001B1DB2">
      <w:pPr>
        <w:spacing w:after="0"/>
        <w:jc w:val="both"/>
        <w:rPr>
          <w:szCs w:val="24"/>
        </w:rPr>
      </w:pPr>
      <w:r>
        <w:rPr>
          <w:szCs w:val="24"/>
        </w:rPr>
        <w:t>Je provázaný s těžbou nerostných surovin a také centra hutnické výroby vznikla v místech těžby surovin – Ukrajina, Rusko, Německo, Itálie.</w:t>
      </w:r>
    </w:p>
    <w:p w:rsidR="00E13599" w:rsidRPr="00990AF4" w:rsidRDefault="00E13599" w:rsidP="001B1DB2">
      <w:pPr>
        <w:spacing w:after="0"/>
        <w:jc w:val="both"/>
        <w:rPr>
          <w:szCs w:val="24"/>
          <w:u w:val="single"/>
        </w:rPr>
      </w:pPr>
      <w:r w:rsidRPr="00990AF4">
        <w:rPr>
          <w:szCs w:val="24"/>
          <w:highlight w:val="cyan"/>
          <w:u w:val="single"/>
        </w:rPr>
        <w:t>Chemický průmysl:</w:t>
      </w:r>
    </w:p>
    <w:p w:rsidR="00E13599" w:rsidRDefault="00E13599" w:rsidP="001B1DB2">
      <w:pPr>
        <w:spacing w:after="0"/>
        <w:jc w:val="both"/>
        <w:rPr>
          <w:szCs w:val="24"/>
        </w:rPr>
      </w:pPr>
      <w:r>
        <w:rPr>
          <w:szCs w:val="24"/>
        </w:rPr>
        <w:t>Z historického hlediska se jedná o poměrně nové průmyslové odvětví. Jeho hlavní součástí je zpracování ropy v</w:t>
      </w:r>
      <w:r w:rsidR="00990AF4">
        <w:rPr>
          <w:szCs w:val="24"/>
        </w:rPr>
        <w:t> </w:t>
      </w:r>
      <w:r>
        <w:rPr>
          <w:szCs w:val="24"/>
        </w:rPr>
        <w:t>rafinériích</w:t>
      </w:r>
      <w:r w:rsidR="00990AF4">
        <w:rPr>
          <w:szCs w:val="24"/>
        </w:rPr>
        <w:t>. Chemický průmysl však zažívá svůj rozvoj také v jiných oblastech, např. výroba chemikálií, plastů, léků, umělých hnojiv, barviv atd. Evropským centrem chemického průmyslu je Německo.</w:t>
      </w:r>
    </w:p>
    <w:p w:rsidR="00990AF4" w:rsidRPr="00990AF4" w:rsidRDefault="00990AF4" w:rsidP="001B1DB2">
      <w:pPr>
        <w:spacing w:after="0"/>
        <w:jc w:val="both"/>
        <w:rPr>
          <w:szCs w:val="24"/>
          <w:u w:val="single"/>
        </w:rPr>
      </w:pPr>
      <w:r w:rsidRPr="00990AF4">
        <w:rPr>
          <w:szCs w:val="24"/>
          <w:highlight w:val="cyan"/>
          <w:u w:val="single"/>
        </w:rPr>
        <w:t>Textilní průmysl:</w:t>
      </w:r>
    </w:p>
    <w:p w:rsidR="00990AF4" w:rsidRDefault="00990AF4" w:rsidP="001B1DB2">
      <w:pPr>
        <w:spacing w:after="0"/>
        <w:jc w:val="both"/>
        <w:rPr>
          <w:szCs w:val="24"/>
        </w:rPr>
      </w:pPr>
      <w:r>
        <w:rPr>
          <w:szCs w:val="24"/>
        </w:rPr>
        <w:t>Je nejstarším průmyslovým odvětvím v Evropě vůbec. Dnes je však původně kvalitní evropská textilní výroba na ústupu a je nahrazována dovozem levných textilií z Asie. Dnes je Evropa spíše centrem světové módy a módních značek.</w:t>
      </w:r>
    </w:p>
    <w:p w:rsidR="00990AF4" w:rsidRDefault="00990AF4" w:rsidP="001B1DB2">
      <w:pPr>
        <w:spacing w:after="0"/>
        <w:jc w:val="both"/>
        <w:rPr>
          <w:szCs w:val="24"/>
        </w:rPr>
      </w:pPr>
      <w:r>
        <w:rPr>
          <w:szCs w:val="24"/>
        </w:rPr>
        <w:t>Dřevozpracující průmysl:</w:t>
      </w:r>
    </w:p>
    <w:p w:rsidR="002349AB" w:rsidRDefault="00990AF4" w:rsidP="001B1DB2">
      <w:pPr>
        <w:spacing w:after="0"/>
        <w:jc w:val="both"/>
        <w:rPr>
          <w:szCs w:val="24"/>
        </w:rPr>
      </w:pPr>
      <w:r>
        <w:rPr>
          <w:szCs w:val="24"/>
        </w:rPr>
        <w:t xml:space="preserve">Představuje jednak klasické zpracování vytěženého dřeva, ale především pak výrobu nábytku a dřevostaveb. </w:t>
      </w:r>
      <w:r w:rsidR="002349AB">
        <w:rPr>
          <w:szCs w:val="24"/>
        </w:rPr>
        <w:t>Tato výroba je velmi typická pro Skandinávii a dále je výroba nábytku tradiční pro Itálii, Španělsko i ČR.</w:t>
      </w:r>
    </w:p>
    <w:p w:rsidR="002349AB" w:rsidRPr="0086068E" w:rsidRDefault="002349AB" w:rsidP="001B1DB2">
      <w:pPr>
        <w:spacing w:after="0"/>
        <w:jc w:val="both"/>
        <w:rPr>
          <w:szCs w:val="24"/>
          <w:u w:val="single"/>
        </w:rPr>
      </w:pPr>
      <w:r w:rsidRPr="0086068E">
        <w:rPr>
          <w:szCs w:val="24"/>
          <w:highlight w:val="cyan"/>
          <w:u w:val="single"/>
        </w:rPr>
        <w:t>Potravinářský průmysl:</w:t>
      </w:r>
    </w:p>
    <w:p w:rsidR="00990AF4" w:rsidRDefault="0086068E" w:rsidP="001B1DB2">
      <w:pPr>
        <w:spacing w:after="0"/>
        <w:jc w:val="both"/>
        <w:rPr>
          <w:szCs w:val="24"/>
        </w:rPr>
      </w:pPr>
      <w:r>
        <w:rPr>
          <w:szCs w:val="24"/>
        </w:rPr>
        <w:t>Jeho hlavním úkolem je zajištění výživy evropského obyvatelstva. Proto je v</w:t>
      </w:r>
      <w:r w:rsidR="002349AB">
        <w:rPr>
          <w:szCs w:val="24"/>
        </w:rPr>
        <w:t xml:space="preserve">ýroba potravin v Evropě nejpočetněji zastoupena. Vzniká zde </w:t>
      </w:r>
      <w:r>
        <w:rPr>
          <w:szCs w:val="24"/>
        </w:rPr>
        <w:t xml:space="preserve">až </w:t>
      </w:r>
      <w:r w:rsidR="002349AB">
        <w:rPr>
          <w:szCs w:val="24"/>
        </w:rPr>
        <w:t xml:space="preserve">polovina světové produkce potravin. Toto průmyslové odvětví je vázáno na předchozí zemědělskou výrobu (rostlinnou a živočišnou) a střediska výroby se soustřeďují zejména u velikých měst. Potravinářství je také často úzce specializováno </w:t>
      </w:r>
      <w:r>
        <w:rPr>
          <w:szCs w:val="24"/>
        </w:rPr>
        <w:t>na tradiční výrobu v místě svého regionu.</w:t>
      </w:r>
    </w:p>
    <w:p w:rsidR="00E13599" w:rsidRDefault="00E13599" w:rsidP="001B1DB2">
      <w:pPr>
        <w:spacing w:after="0"/>
        <w:jc w:val="both"/>
        <w:rPr>
          <w:szCs w:val="24"/>
        </w:rPr>
      </w:pPr>
    </w:p>
    <w:p w:rsidR="0086068E" w:rsidRDefault="0086068E" w:rsidP="001B1DB2">
      <w:pPr>
        <w:spacing w:after="0"/>
        <w:jc w:val="both"/>
        <w:rPr>
          <w:szCs w:val="24"/>
        </w:rPr>
      </w:pPr>
      <w:r>
        <w:rPr>
          <w:noProof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81280</wp:posOffset>
                </wp:positionV>
                <wp:extent cx="26955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0D78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4pt" to="212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SW4wEAAAwEAAAOAAAAZHJzL2Uyb0RvYy54bWysU0uOEzEQ3SNxB8t70p2gzEArnVlkNGwQ&#10;RHwO4LjLiZF/Kpt05ygsOQCnGHEvyu6kZwRICMTG3WXXe1Xvlb26GaxhR8CovWv5fFZzBk76Trt9&#10;yz9+uHv2grOYhOuE8Q5afoLIb9ZPn6z60MDCH7zpABmRuNj0oeWHlEJTVVEewIo48wEcHSqPViQK&#10;cV91KHpit6Za1PVV1XvsAnoJMdLu7XjI14VfKZDprVIREjMtp95SWbGsu7xW65Vo9ijCQctzG+If&#10;urBCOyo6Ud2KJNhn1L9QWS3RR6/STHpbeaW0hKKB1Mzrn9S8P4gARQuZE8NkU/x/tPLNcYtMdzQ7&#10;zpywNKLt9y/33+z9VxaD/+SoPzbPNvUhNpS9cVs8RzFsMWseFNr8JTVsKNaeJmthSEzS5uLq5XJ5&#10;veRMXs6qB2DAmF6Btyz/tNxol1WLRhxfx0TFKPWSkreNY33Ln8+JLofRG93daWNKgPvdxiA7ijzw&#10;+rrelBkTw6M0iowj2ixpFFH+0snAyP8OFHlCbc/HCvk2wkQrpASXiimFibIzTFELE7D+M/Ccn6FQ&#10;burfgCdEqexdmsBWO4+/q56GS8tqzL84MOrOFux8dyrjLdbQlSven59HvtOP4wJ/eMTrHwAAAP//&#10;AwBQSwMEFAAGAAgAAAAhALxvn7HaAAAABgEAAA8AAABkcnMvZG93bnJldi54bWxMjsFOwzAQRO9I&#10;/IO1SFwQdRIoqtI4VQEViQsSpR+wjZckEK9D7LTp37OIA5xGO7OaecVqcp060BBazwbSWQKKuPK2&#10;5drA7m1zvQAVIrLFzjMZOFGAVXl+VmBu/ZFf6bCNtZISDjkaaGLsc61D1ZDDMPM9sWTvfnAY5Rxq&#10;bQc8SrnrdJYkd9phy7LQYE8PDVWf29EZ8M/N1yldz+/xxW2unuz4mPLuw5jLi2m9BBVpin/P8IMv&#10;6FAK096PbIPqDAh3FDcTlfQ2m9+A2v8auiz0f/zyGwAA//8DAFBLAQItABQABgAIAAAAIQC2gziS&#10;/gAAAOEBAAATAAAAAAAAAAAAAAAAAAAAAABbQ29udGVudF9UeXBlc10ueG1sUEsBAi0AFAAGAAgA&#10;AAAhADj9If/WAAAAlAEAAAsAAAAAAAAAAAAAAAAALwEAAF9yZWxzLy5yZWxzUEsBAi0AFAAGAAgA&#10;AAAhADXkdJbjAQAADAQAAA4AAAAAAAAAAAAAAAAALgIAAGRycy9lMm9Eb2MueG1sUEsBAi0AFAAG&#10;AAgAAAAhALxvn7HaAAAABgEAAA8AAAAAAAAAAAAAAAAAPQQAAGRycy9kb3ducmV2LnhtbFBLBQYA&#10;AAAABAAEAPMAAABEBQAAAAA=&#10;" strokecolor="#0070c0" strokeweight=".25pt">
                <v:stroke joinstyle="miter"/>
              </v:line>
            </w:pict>
          </mc:Fallback>
        </mc:AlternateContent>
      </w:r>
    </w:p>
    <w:p w:rsidR="0086068E" w:rsidRDefault="0086068E" w:rsidP="001B1DB2">
      <w:pPr>
        <w:spacing w:after="0"/>
        <w:jc w:val="both"/>
        <w:rPr>
          <w:szCs w:val="24"/>
        </w:rPr>
      </w:pPr>
    </w:p>
    <w:p w:rsidR="0086068E" w:rsidRDefault="0086068E" w:rsidP="001B1DB2">
      <w:pPr>
        <w:spacing w:after="0"/>
        <w:jc w:val="both"/>
        <w:rPr>
          <w:szCs w:val="24"/>
        </w:rPr>
      </w:pPr>
      <w:r>
        <w:rPr>
          <w:szCs w:val="24"/>
        </w:rPr>
        <w:t>Modrý banán</w:t>
      </w:r>
      <w:bookmarkStart w:id="0" w:name="_GoBack"/>
      <w:bookmarkEnd w:id="0"/>
    </w:p>
    <w:p w:rsidR="0086068E" w:rsidRDefault="0086068E" w:rsidP="001B1DB2">
      <w:pPr>
        <w:spacing w:after="0"/>
        <w:jc w:val="both"/>
        <w:rPr>
          <w:szCs w:val="24"/>
        </w:rPr>
      </w:pPr>
    </w:p>
    <w:sectPr w:rsidR="0086068E" w:rsidSect="00A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95D"/>
    <w:multiLevelType w:val="hybridMultilevel"/>
    <w:tmpl w:val="B01E0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2EF"/>
    <w:multiLevelType w:val="hybridMultilevel"/>
    <w:tmpl w:val="0A4C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1"/>
    <w:rsid w:val="00023699"/>
    <w:rsid w:val="00062C71"/>
    <w:rsid w:val="00102569"/>
    <w:rsid w:val="001B1DB2"/>
    <w:rsid w:val="002349AB"/>
    <w:rsid w:val="00336022"/>
    <w:rsid w:val="00342DD0"/>
    <w:rsid w:val="00361E89"/>
    <w:rsid w:val="003B4798"/>
    <w:rsid w:val="00420091"/>
    <w:rsid w:val="00451926"/>
    <w:rsid w:val="005F58DF"/>
    <w:rsid w:val="008331E7"/>
    <w:rsid w:val="0086068E"/>
    <w:rsid w:val="009565E0"/>
    <w:rsid w:val="009634D2"/>
    <w:rsid w:val="00990AF4"/>
    <w:rsid w:val="00A9320C"/>
    <w:rsid w:val="00AC6645"/>
    <w:rsid w:val="00B645C6"/>
    <w:rsid w:val="00B90FD0"/>
    <w:rsid w:val="00BA1CA8"/>
    <w:rsid w:val="00C4255E"/>
    <w:rsid w:val="00C54C9C"/>
    <w:rsid w:val="00DC533E"/>
    <w:rsid w:val="00DD1862"/>
    <w:rsid w:val="00DF6874"/>
    <w:rsid w:val="00E016D0"/>
    <w:rsid w:val="00E13599"/>
    <w:rsid w:val="00E27281"/>
    <w:rsid w:val="00E273F2"/>
    <w:rsid w:val="00EA553E"/>
    <w:rsid w:val="00F12C04"/>
    <w:rsid w:val="00F2235E"/>
    <w:rsid w:val="00F611D7"/>
    <w:rsid w:val="00F906F2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A93F"/>
  <w15:chartTrackingRefBased/>
  <w15:docId w15:val="{9CDBB008-B374-42DB-971F-5F9FCF0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2015-11-23T00:05:00Z</dcterms:created>
  <dcterms:modified xsi:type="dcterms:W3CDTF">2015-11-23T00:05:00Z</dcterms:modified>
</cp:coreProperties>
</file>