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45" w:rsidRPr="00784CBB" w:rsidRDefault="00297435" w:rsidP="00784CBB">
      <w:pPr>
        <w:jc w:val="both"/>
        <w:rPr>
          <w:szCs w:val="24"/>
          <w:u w:val="single"/>
        </w:rPr>
      </w:pPr>
      <w:r w:rsidRPr="00784CBB">
        <w:rPr>
          <w:szCs w:val="24"/>
          <w:highlight w:val="yellow"/>
          <w:u w:val="single"/>
        </w:rPr>
        <w:t>Osídlení Země</w:t>
      </w:r>
    </w:p>
    <w:p w:rsidR="00784CBB" w:rsidRDefault="00784CBB" w:rsidP="00784CBB">
      <w:pPr>
        <w:spacing w:after="0"/>
        <w:jc w:val="both"/>
        <w:rPr>
          <w:szCs w:val="24"/>
        </w:rPr>
      </w:pPr>
    </w:p>
    <w:p w:rsidR="0026078A" w:rsidRPr="00784CBB" w:rsidRDefault="0026078A" w:rsidP="00784CBB">
      <w:pPr>
        <w:spacing w:after="0"/>
        <w:jc w:val="both"/>
        <w:rPr>
          <w:szCs w:val="24"/>
        </w:rPr>
      </w:pPr>
      <w:r w:rsidRPr="00784CBB">
        <w:rPr>
          <w:szCs w:val="24"/>
        </w:rPr>
        <w:t xml:space="preserve">Lidé osídlují téměř celou zeměkouli. Obydlená místa se nazývají </w:t>
      </w:r>
      <w:r w:rsidRPr="00784CBB">
        <w:rPr>
          <w:szCs w:val="24"/>
          <w:u w:val="single"/>
        </w:rPr>
        <w:t>sídla</w:t>
      </w:r>
      <w:r w:rsidRPr="00784CBB">
        <w:rPr>
          <w:szCs w:val="24"/>
        </w:rPr>
        <w:t xml:space="preserve">. </w:t>
      </w:r>
      <w:r w:rsidRPr="00784CBB">
        <w:rPr>
          <w:szCs w:val="24"/>
          <w:u w:val="single"/>
        </w:rPr>
        <w:t>Vesnice</w:t>
      </w:r>
      <w:r w:rsidRPr="00784CBB">
        <w:rPr>
          <w:szCs w:val="24"/>
        </w:rPr>
        <w:t xml:space="preserve"> – zemědělství, lesnictví</w:t>
      </w:r>
      <w:r w:rsidR="002C4E79" w:rsidRPr="00784CBB">
        <w:rPr>
          <w:szCs w:val="24"/>
        </w:rPr>
        <w:t>,</w:t>
      </w:r>
      <w:r w:rsidRPr="00784CBB">
        <w:rPr>
          <w:szCs w:val="24"/>
        </w:rPr>
        <w:t xml:space="preserve"> rybolov. </w:t>
      </w:r>
      <w:r w:rsidRPr="00784CBB">
        <w:rPr>
          <w:szCs w:val="24"/>
          <w:u w:val="single"/>
        </w:rPr>
        <w:t>Města</w:t>
      </w:r>
      <w:r w:rsidRPr="00784CBB">
        <w:rPr>
          <w:szCs w:val="24"/>
        </w:rPr>
        <w:t xml:space="preserve"> – obchod, řemesla (dnes služby a průmysl)</w:t>
      </w:r>
    </w:p>
    <w:p w:rsidR="0026078A" w:rsidRDefault="00784CBB" w:rsidP="00784CBB">
      <w:pPr>
        <w:spacing w:after="0"/>
        <w:jc w:val="both"/>
        <w:rPr>
          <w:szCs w:val="24"/>
        </w:rPr>
      </w:pPr>
      <w:r w:rsidRPr="00784CBB">
        <w:rPr>
          <w:b/>
          <w:szCs w:val="24"/>
          <w:highlight w:val="cyan"/>
        </w:rPr>
        <w:t>Urbanizace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 proces, při kterém dochází ke </w:t>
      </w:r>
      <w:r>
        <w:rPr>
          <w:b/>
          <w:szCs w:val="24"/>
        </w:rPr>
        <w:t>z</w:t>
      </w:r>
      <w:r w:rsidR="0026078A" w:rsidRPr="00784CBB">
        <w:rPr>
          <w:b/>
          <w:szCs w:val="24"/>
        </w:rPr>
        <w:t>vyšování počtu obyvatel žijících ve městech</w:t>
      </w:r>
      <w:r>
        <w:rPr>
          <w:szCs w:val="24"/>
        </w:rPr>
        <w:t>.</w:t>
      </w:r>
      <w:r w:rsidR="0026078A" w:rsidRPr="00784CBB">
        <w:rPr>
          <w:szCs w:val="24"/>
        </w:rPr>
        <w:t xml:space="preserve"> </w:t>
      </w:r>
    </w:p>
    <w:p w:rsidR="00784CBB" w:rsidRDefault="00784CBB" w:rsidP="00784CBB">
      <w:pPr>
        <w:spacing w:after="0"/>
        <w:jc w:val="both"/>
        <w:rPr>
          <w:szCs w:val="24"/>
        </w:rPr>
      </w:pPr>
    </w:p>
    <w:p w:rsidR="00784CBB" w:rsidRPr="00784CBB" w:rsidRDefault="00784CBB" w:rsidP="00784CBB">
      <w:pPr>
        <w:jc w:val="both"/>
        <w:rPr>
          <w:b/>
          <w:szCs w:val="24"/>
        </w:rPr>
      </w:pPr>
      <w:r w:rsidRPr="00784CBB">
        <w:rPr>
          <w:b/>
          <w:szCs w:val="24"/>
        </w:rPr>
        <w:t>Městské osídlení</w:t>
      </w:r>
    </w:p>
    <w:p w:rsidR="00784CBB" w:rsidRDefault="00784CBB" w:rsidP="00784CBB">
      <w:pPr>
        <w:spacing w:after="0"/>
        <w:jc w:val="both"/>
        <w:rPr>
          <w:szCs w:val="24"/>
        </w:rPr>
      </w:pPr>
      <w:r w:rsidRPr="00784CBB">
        <w:rPr>
          <w:szCs w:val="24"/>
        </w:rPr>
        <w:t xml:space="preserve">Města vznikala již ve středověku. </w:t>
      </w:r>
      <w:r w:rsidRPr="00784CBB">
        <w:rPr>
          <w:szCs w:val="24"/>
          <w:highlight w:val="cyan"/>
          <w:u w:val="single"/>
        </w:rPr>
        <w:t>Město je sídlo s větším počtem obyvatel</w:t>
      </w:r>
      <w:r w:rsidRPr="00784CBB">
        <w:rPr>
          <w:szCs w:val="24"/>
        </w:rPr>
        <w:t xml:space="preserve">. Je zde soustředěno mnoho funkcí. Města mají různý počet obyvatel. </w:t>
      </w:r>
    </w:p>
    <w:p w:rsidR="00784CBB" w:rsidRDefault="00784CBB" w:rsidP="00784CBB">
      <w:pPr>
        <w:spacing w:after="0"/>
        <w:jc w:val="both"/>
        <w:rPr>
          <w:szCs w:val="24"/>
        </w:rPr>
      </w:pPr>
      <w:r w:rsidRPr="00784CBB">
        <w:rPr>
          <w:szCs w:val="24"/>
          <w:u w:val="single"/>
        </w:rPr>
        <w:t>Velkoměsta</w:t>
      </w:r>
      <w:r w:rsidRPr="00784CBB">
        <w:rPr>
          <w:szCs w:val="24"/>
        </w:rPr>
        <w:t xml:space="preserve"> = více než 1 milión obyvatel. </w:t>
      </w:r>
    </w:p>
    <w:p w:rsidR="00784CBB" w:rsidRDefault="00784CBB" w:rsidP="00784CBB">
      <w:pPr>
        <w:spacing w:after="0"/>
        <w:jc w:val="both"/>
        <w:rPr>
          <w:szCs w:val="24"/>
        </w:rPr>
      </w:pPr>
      <w:r w:rsidRPr="00784CBB">
        <w:rPr>
          <w:szCs w:val="24"/>
          <w:u w:val="single"/>
        </w:rPr>
        <w:t>Centra měst</w:t>
      </w:r>
      <w:r w:rsidRPr="00784CBB">
        <w:rPr>
          <w:szCs w:val="24"/>
        </w:rPr>
        <w:t xml:space="preserve"> – obchod, služby </w:t>
      </w:r>
      <w:r w:rsidRPr="00784CBB">
        <w:rPr>
          <w:szCs w:val="24"/>
          <w:u w:val="single"/>
        </w:rPr>
        <w:t>obytné části</w:t>
      </w:r>
      <w:r w:rsidRPr="00784CBB">
        <w:rPr>
          <w:szCs w:val="24"/>
        </w:rPr>
        <w:t xml:space="preserve"> pak obklopují centra. </w:t>
      </w:r>
    </w:p>
    <w:p w:rsidR="00784CBB" w:rsidRDefault="00784CBB" w:rsidP="00784CBB">
      <w:pPr>
        <w:spacing w:after="0"/>
        <w:jc w:val="both"/>
        <w:rPr>
          <w:szCs w:val="24"/>
        </w:rPr>
      </w:pPr>
      <w:r w:rsidRPr="00784CBB">
        <w:rPr>
          <w:szCs w:val="24"/>
          <w:u w:val="single"/>
        </w:rPr>
        <w:t>Okrajové části</w:t>
      </w:r>
      <w:r w:rsidRPr="00784CBB">
        <w:rPr>
          <w:szCs w:val="24"/>
        </w:rPr>
        <w:t xml:space="preserve"> velkoměst jsou často mnohem chudší, než centrální části = slumy. </w:t>
      </w:r>
    </w:p>
    <w:p w:rsidR="00784CBB" w:rsidRPr="00784CBB" w:rsidRDefault="00784CBB" w:rsidP="00784CBB">
      <w:pPr>
        <w:jc w:val="both"/>
        <w:rPr>
          <w:szCs w:val="24"/>
        </w:rPr>
      </w:pPr>
      <w:r w:rsidRPr="00784CBB">
        <w:rPr>
          <w:szCs w:val="24"/>
          <w:u w:val="single"/>
        </w:rPr>
        <w:t>Aglomerace</w:t>
      </w:r>
      <w:r w:rsidRPr="00784CBB">
        <w:rPr>
          <w:szCs w:val="24"/>
        </w:rPr>
        <w:t xml:space="preserve"> = v okolí velkých měst vznikají další sídla (tvořící jeden celek).</w:t>
      </w:r>
      <w:bookmarkStart w:id="0" w:name="_GoBack"/>
      <w:bookmarkEnd w:id="0"/>
    </w:p>
    <w:p w:rsidR="00784CBB" w:rsidRPr="00784CBB" w:rsidRDefault="00784CBB" w:rsidP="00784CBB">
      <w:pPr>
        <w:spacing w:after="0"/>
        <w:jc w:val="both"/>
        <w:rPr>
          <w:szCs w:val="24"/>
        </w:rPr>
      </w:pPr>
    </w:p>
    <w:sectPr w:rsidR="00784CBB" w:rsidRPr="00784CBB" w:rsidSect="00A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A"/>
    <w:rsid w:val="0026078A"/>
    <w:rsid w:val="00297435"/>
    <w:rsid w:val="002C4E79"/>
    <w:rsid w:val="002C7849"/>
    <w:rsid w:val="00642EA0"/>
    <w:rsid w:val="00784CBB"/>
    <w:rsid w:val="00AC6645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1EEC"/>
  <w15:chartTrackingRefBased/>
  <w15:docId w15:val="{56D3BBDF-647E-42D9-BB3A-6739429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2016-05-03T20:14:00Z</dcterms:created>
  <dcterms:modified xsi:type="dcterms:W3CDTF">2016-05-03T20:14:00Z</dcterms:modified>
</cp:coreProperties>
</file>